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××× 老年协会章程（示范文本）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（×××× 年 ×× 月 ×× 日第 ××× 届 第 ××× 次会员（代表）大会通过）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第一章 总则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第一条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本协会的名称：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第二条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本协会的办公地址：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第三条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本协会是由××乡镇（街道）居民/××村（社区）居民/××单位等自愿发起举办，活动范围在××乡镇（街道）/××村（社区），按照本章程开展活动，实行自我管理、自我教育、自我服务、服务社会的老年人组织。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第四条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协会的宗旨：遵守宪法、法律、法规和国家政策，践行社会主义核心价值观，遵守社会道德风尚，开展（如困难老年人关爱、为老志愿服务、社区纠纷调解、居民文体娱乐等）活动，积极为××乡镇（街道）/××村（社区）建设作出贡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 xml:space="preserve">第五条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本协会坚持中国共产党的全面领导，执行党的路线、方针和政策，在××乡镇（街道）/××村（社区）党组织的领导下开展各项工作。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 xml:space="preserve">第六条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本协会接受××乡镇人民政府（街道办事处）/××村（居）委会指导和管理。筹备开展重大活动应当遵守有关要求。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第二章 业务范围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第七条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本协会主要开展以下活动：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〈注：内容应当明确、具体，体现自身宗旨，符合组织性质。如开展为老服务、老年人互助服务和“银龄行动”等老年志愿服务；组织开展有益于老年人身心健康的教育、文化、体育等活动。〉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第三章 会员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第八条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本协会所在辖区范围内老年人，承认协会章程，参加协会活动，均可入会。本辖区范围内其他涉老社会组织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、企事业单位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可作为团体会员加入。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第九条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会员享有下列权利：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（一）本协会的选举权、被选举权和表决权；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（二）参加本协会的活动；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（三）对本协会工作的知情权、参与权、表达权、批评建议权和监督权；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（四）入会自愿、退会自由；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第十条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会员履行下列义务：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（一）遵守协会章程，执行协会决议，支持协会工作；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（二）积极参加协会活动；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（三）维护协会合法权益；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（四）按协会规定交纳会费（如协会无交纳会费的情况，可删减此项）。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第四章 组织机构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第十一条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本协会的最高组织机构是会员（代表）大会。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会员大会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的职责包括：制定和修改章程；选举产生或者罢免本协会负责人；审议通过本协会财物和资金管理使用原则；决定本协会重大活动和支出；决定本协会终止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、入会或其他重大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事宜等。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第十二条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会员（代表）大会须有 2/3 以上的会员（代表）出席方能召开，其决议须经到会会员（代表）半数以上表决通过方能生效。会员（代表）大会每年至少召开一次，情况特殊的也可采用通讯形式召开。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第十三条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本协会负责人包括（职务，如会长、副会长、理事长、副理事长、秘书长等）。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本协会负责人应当具备下列条件：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（一）拥护中国共产党的领导，政治素质好；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（二）具备完全民事行为能力，未受过剥夺政治权利的刑事处罚，未被列入严重违法失信名单；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（三）热爱老龄事业，了解老龄政策，能正确把握本协会发展方向；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（四）具有较强的服务意识与责任心，有奉献精神，能认真对待本协会工作；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（五）具有良好的群众基础和公信力，有较强的影响力、号召力、组织协调能力；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（六）具有支持工作开展的身体条件；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（七）没有法律、法规规定不得担任负责人的其他情形；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第十四条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本协会负责人（或负责人会议）受会员（代表）大会委托管理本协会日常事务，对会员（代表）大会负责。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负责人（或负责人会议） 的职责包括：执行会员（代表） 大会的决议；筹备召开会员（代表） 大会；组织开展章程规定的业务活动；决定本协会会员的吸收和除名；向会员（代表）大会报告工作和财务情况；制定内部管理制度；执行会员（代表）大会委托履行的其他职责。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第十五条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本协会可根据工作需要设立专项工作组，按照分工，履行职责，有效地开展活动。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第五章 资产管理、使用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第十六条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协会经费来源：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（一）会费（如协会无交纳会费的情况，可删减此项）；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（二）政府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或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村（居）委会资助；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（三）社会捐赠；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（四）在章程规定的业务范围内开展活动或服务的收入以及其他合法收入。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第十七条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本协会的财物和资金主要用于章程规定的业务范围和事业的发展，不在会员之间分配。财物和资金的使用、管理应当遵循公开、透明、节约的原则，其中来源于国家拨款或者社会捐赠、资助的还应当遵守国家有关规定，接受有关管理部门和社会公众监督，并将有关情况以适当方式向社会公布。任何单位和个人不得侵占、私分或者挪用协会的财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第十八条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本协会建立严格的财务管理制度，保证会计资料合法、真实、准确、完整。会计不得兼任出纳。会计人员调动工作或离职时，必须与接管人员办清交接手续。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第十九条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本协会会员有权要求本协会负责人定期公开协会财务情况，对本协会使用经费情况进行监督；当本协会负责人或其他会员的行为损害本协会利益时，可以要求其予以纠正。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第六章　终止程序及终止后的财产处理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第二十条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本协会终止活动后应当在××乡镇人民政府（街道办事处）/××村（居）委会的指导下进行财产清算，剩余财产用于××乡镇（街道）/××村（社区）与老年人相关的公益事业，或者捐赠给宗旨相近的社会组织。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第七章 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第二十一条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本章程于 ×××× 年 ×× 月 ××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经本协会全体会员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大会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表决通过。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第二十二条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本章程的解释权属本协会全体会员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大会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第二十三条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本章程可根据实际情况，制定实施细则。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【说明】本示范文本中所指基层老年协会指由老年人或单位发起、组成，活动范围在乡镇（街道）、村（社区），实行自我管理、自我教育、自我服务、服务社会的老年人组织。基层老年协会名称由所在市（地 / 州 / 盟） 名称 + 县（市 / 区 / 旗）名称 + 乡镇（街道） 名称 + 村（社区） 名称 + 老年协会（老龄协会、老年人协会、老人协会） 组成，如“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沈阳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市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和平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区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新华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街道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丰泽社区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老年协会”。发挥了两个或两个以上功能的基层老年人组织，比如，既开展志愿服务，也组织文体活动，也可认为其为基层老年协会，如“贵阳市观山湖区世纪城明珠助老协会”。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a4X5+z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A722A4"/>
    <w:rsid w:val="054C1030"/>
    <w:rsid w:val="07026D8E"/>
    <w:rsid w:val="0BEA7421"/>
    <w:rsid w:val="0FF3342D"/>
    <w:rsid w:val="116D1A0B"/>
    <w:rsid w:val="1DF615AE"/>
    <w:rsid w:val="202B3912"/>
    <w:rsid w:val="27583039"/>
    <w:rsid w:val="2A3A1B15"/>
    <w:rsid w:val="31F666F8"/>
    <w:rsid w:val="36992118"/>
    <w:rsid w:val="3DD7425B"/>
    <w:rsid w:val="3ECB6478"/>
    <w:rsid w:val="473115BC"/>
    <w:rsid w:val="48B67282"/>
    <w:rsid w:val="4DF999E0"/>
    <w:rsid w:val="4E2E7B9C"/>
    <w:rsid w:val="4E562D1F"/>
    <w:rsid w:val="4E6E7DBC"/>
    <w:rsid w:val="52D81642"/>
    <w:rsid w:val="590E3383"/>
    <w:rsid w:val="5D1F49A9"/>
    <w:rsid w:val="5E054DAA"/>
    <w:rsid w:val="61405105"/>
    <w:rsid w:val="623C6684"/>
    <w:rsid w:val="65FE31EE"/>
    <w:rsid w:val="669206F5"/>
    <w:rsid w:val="693D4D73"/>
    <w:rsid w:val="6AF424E4"/>
    <w:rsid w:val="6BFA5599"/>
    <w:rsid w:val="6F044533"/>
    <w:rsid w:val="71A722A4"/>
    <w:rsid w:val="738367B9"/>
    <w:rsid w:val="75F82681"/>
    <w:rsid w:val="BBF7EBD6"/>
    <w:rsid w:val="EDEFA505"/>
    <w:rsid w:val="FADA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2026-08-01T09:17:00Z</dcterms:created>
  <dc:creator>石林</dc:creator>
  <cp:lastModifiedBy>user</cp:lastModifiedBy>
  <dcterms:modified xsi:type="dcterms:W3CDTF">2026-08-31T16:55:19Z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44E3432255491F60F90E6C6A440C8364</vt:lpwstr>
  </property>
</Properties>
</file>